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CE92" w14:textId="1946FFE5" w:rsidR="009F0AAB" w:rsidRPr="002D56A0" w:rsidRDefault="00BA0661" w:rsidP="002D478E">
      <w:pPr>
        <w:pStyle w:val="Title"/>
        <w:rPr>
          <w:lang w:val="en-GB"/>
        </w:rPr>
      </w:pPr>
      <w:r>
        <w:rPr>
          <w:lang w:val="en-GB"/>
        </w:rPr>
        <w:t>8</w:t>
      </w:r>
      <w:r w:rsidR="009F0AAB" w:rsidRPr="002D56A0">
        <w:rPr>
          <w:lang w:val="en-GB"/>
        </w:rPr>
        <w:t xml:space="preserve">. </w:t>
      </w:r>
      <w:r w:rsidR="00BC6BBC">
        <w:rPr>
          <w:lang w:val="en-GB"/>
        </w:rPr>
        <w:t xml:space="preserve">The </w:t>
      </w:r>
      <w:r w:rsidR="009F0AAB" w:rsidRPr="002D56A0">
        <w:rPr>
          <w:lang w:val="en-GB"/>
        </w:rPr>
        <w:t>Romer model</w:t>
      </w:r>
    </w:p>
    <w:p w14:paraId="26EC7DFF" w14:textId="77777777" w:rsidR="009F0AAB" w:rsidRPr="00655FC2" w:rsidRDefault="009F0AAB" w:rsidP="009F0A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7C172E15" w14:textId="6B851E44" w:rsidR="002D478E" w:rsidRPr="002D478E" w:rsidRDefault="00BA0661" w:rsidP="002D478E">
      <w:pPr>
        <w:pStyle w:val="ListParagraph"/>
        <w:spacing w:after="0"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2D478E" w:rsidRPr="002D478E">
        <w:rPr>
          <w:rFonts w:ascii="Times New Roman" w:hAnsi="Times New Roman" w:cs="Times New Roman"/>
          <w:b/>
          <w:lang w:val="en-GB"/>
        </w:rPr>
        <w:t>.1</w:t>
      </w:r>
      <w:r w:rsidR="002D478E" w:rsidRPr="002D478E">
        <w:rPr>
          <w:rFonts w:ascii="Times New Roman" w:hAnsi="Times New Roman" w:cs="Times New Roman"/>
          <w:lang w:val="en-GB"/>
        </w:rPr>
        <w:t xml:space="preserve"> Indicate which variables influence technical progress in the </w:t>
      </w:r>
      <w:r w:rsidR="002D478E">
        <w:rPr>
          <w:rFonts w:ascii="Times New Roman" w:hAnsi="Times New Roman" w:cs="Times New Roman"/>
          <w:lang w:val="en-GB"/>
        </w:rPr>
        <w:t>R</w:t>
      </w:r>
      <w:r w:rsidR="002D478E" w:rsidRPr="002D478E">
        <w:rPr>
          <w:rFonts w:ascii="Times New Roman" w:hAnsi="Times New Roman" w:cs="Times New Roman"/>
          <w:lang w:val="en-GB"/>
        </w:rPr>
        <w:t>omer model and explain what each</w:t>
      </w:r>
      <w:r w:rsidR="002D478E">
        <w:rPr>
          <w:rFonts w:ascii="Times New Roman" w:hAnsi="Times New Roman" w:cs="Times New Roman"/>
          <w:lang w:val="en-GB"/>
        </w:rPr>
        <w:t xml:space="preserve"> </w:t>
      </w:r>
      <w:r w:rsidR="002D478E" w:rsidRPr="002D478E">
        <w:rPr>
          <w:rFonts w:ascii="Times New Roman" w:hAnsi="Times New Roman" w:cs="Times New Roman"/>
          <w:lang w:val="en-GB"/>
        </w:rPr>
        <w:t xml:space="preserve">of those variables consists of.  </w:t>
      </w:r>
    </w:p>
    <w:p w14:paraId="171BD74C" w14:textId="77777777" w:rsidR="002D478E" w:rsidRPr="002D478E" w:rsidRDefault="002D478E" w:rsidP="002D478E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14:paraId="24D964BF" w14:textId="6CE717CD" w:rsidR="002D478E" w:rsidRPr="009B70E8" w:rsidRDefault="00BA0661" w:rsidP="002D478E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2D478E" w:rsidRPr="002D478E">
        <w:rPr>
          <w:rFonts w:ascii="Times New Roman" w:hAnsi="Times New Roman" w:cs="Times New Roman"/>
          <w:b/>
          <w:lang w:val="en-GB"/>
        </w:rPr>
        <w:t xml:space="preserve">.2 </w:t>
      </w:r>
      <w:r w:rsidR="002D478E" w:rsidRPr="002D478E">
        <w:rPr>
          <w:rFonts w:ascii="Times New Roman" w:hAnsi="Times New Roman" w:cs="Times New Roman"/>
          <w:lang w:val="en-GB"/>
        </w:rPr>
        <w:t>Consider</w:t>
      </w:r>
      <w:r w:rsidR="002D478E" w:rsidRPr="002D478E">
        <w:rPr>
          <w:rFonts w:ascii="Times New Roman" w:hAnsi="Times New Roman" w:cs="Times New Roman"/>
          <w:b/>
          <w:lang w:val="en-GB"/>
        </w:rPr>
        <w:t xml:space="preserve"> </w:t>
      </w:r>
      <w:r w:rsidR="002D478E" w:rsidRPr="002D478E">
        <w:rPr>
          <w:rFonts w:ascii="Times New Roman" w:hAnsi="Times New Roman" w:cs="Times New Roman"/>
          <w:lang w:val="en-GB"/>
        </w:rPr>
        <w:t xml:space="preserve">an economy which behaves according to the Romer model, in which </w:t>
      </w:r>
      <w:r w:rsidR="002D478E">
        <w:rPr>
          <w:rFonts w:ascii="Times New Roman" w:hAnsi="Times New Roman" w:cs="Times New Roman"/>
        </w:rPr>
        <w:t>λ</w:t>
      </w:r>
      <w:r w:rsidR="002D478E" w:rsidRPr="002D478E">
        <w:rPr>
          <w:rFonts w:ascii="Times New Roman" w:hAnsi="Times New Roman" w:cs="Times New Roman"/>
          <w:lang w:val="en-GB"/>
        </w:rPr>
        <w:t xml:space="preserve">=1, </w:t>
      </w:r>
      <w:r w:rsidR="002D478E">
        <w:rPr>
          <w:rFonts w:ascii="Times New Roman" w:hAnsi="Times New Roman" w:cs="Times New Roman"/>
        </w:rPr>
        <w:t>φ</w:t>
      </w:r>
      <w:r w:rsidR="002D478E" w:rsidRPr="002D478E">
        <w:rPr>
          <w:rFonts w:ascii="Times New Roman" w:hAnsi="Times New Roman" w:cs="Times New Roman"/>
          <w:lang w:val="en-GB"/>
        </w:rPr>
        <w:t>=0.5 and the la</w:t>
      </w:r>
      <w:r w:rsidR="002D478E">
        <w:rPr>
          <w:rFonts w:ascii="Times New Roman" w:hAnsi="Times New Roman" w:cs="Times New Roman"/>
          <w:lang w:val="en-GB"/>
        </w:rPr>
        <w:t xml:space="preserve">bour force grows </w:t>
      </w:r>
      <w:r w:rsidR="009B70E8">
        <w:rPr>
          <w:rFonts w:ascii="Times New Roman" w:hAnsi="Times New Roman" w:cs="Times New Roman"/>
          <w:lang w:val="en-GB"/>
        </w:rPr>
        <w:t>at a constant annual rate of 1.</w:t>
      </w:r>
      <w:r w:rsidR="002D478E" w:rsidRPr="002D478E">
        <w:rPr>
          <w:rFonts w:ascii="Times New Roman" w:hAnsi="Times New Roman" w:cs="Times New Roman"/>
          <w:lang w:val="en-GB"/>
        </w:rPr>
        <w:t xml:space="preserve">5%. </w:t>
      </w:r>
      <w:r w:rsidR="009B70E8" w:rsidRPr="009B70E8">
        <w:rPr>
          <w:rFonts w:ascii="Times New Roman" w:hAnsi="Times New Roman" w:cs="Times New Roman"/>
          <w:lang w:val="en-GB"/>
        </w:rPr>
        <w:t xml:space="preserve">Assuming that the economy is already in its </w:t>
      </w:r>
      <w:r w:rsidR="002D478E" w:rsidRPr="009B70E8">
        <w:rPr>
          <w:rFonts w:ascii="Times New Roman" w:hAnsi="Times New Roman" w:cs="Times New Roman"/>
          <w:lang w:val="en-GB"/>
        </w:rPr>
        <w:t xml:space="preserve">balanced growth path, </w:t>
      </w:r>
      <w:r w:rsidR="009B70E8">
        <w:rPr>
          <w:rFonts w:ascii="Times New Roman" w:hAnsi="Times New Roman" w:cs="Times New Roman"/>
          <w:lang w:val="en-GB"/>
        </w:rPr>
        <w:t xml:space="preserve">compute the growth rate of GDP per </w:t>
      </w:r>
      <w:r w:rsidR="00016E53">
        <w:rPr>
          <w:rFonts w:ascii="Times New Roman" w:hAnsi="Times New Roman" w:cs="Times New Roman"/>
          <w:lang w:val="en-GB"/>
        </w:rPr>
        <w:t>capita</w:t>
      </w:r>
      <w:r w:rsidR="002D478E" w:rsidRPr="009B70E8">
        <w:rPr>
          <w:rFonts w:ascii="Times New Roman" w:hAnsi="Times New Roman" w:cs="Times New Roman"/>
          <w:lang w:val="en-GB"/>
        </w:rPr>
        <w:t>.</w:t>
      </w:r>
    </w:p>
    <w:p w14:paraId="2A88FCC7" w14:textId="77777777" w:rsidR="002D478E" w:rsidRDefault="002D478E" w:rsidP="002D478E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14:paraId="64563249" w14:textId="4CF5AD72" w:rsidR="002D478E" w:rsidRPr="00016E53" w:rsidRDefault="00BA0661" w:rsidP="002D478E">
      <w:pPr>
        <w:pStyle w:val="ListParagraph"/>
        <w:spacing w:after="0"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2D478E" w:rsidRPr="00016E53">
        <w:rPr>
          <w:rFonts w:ascii="Times New Roman" w:hAnsi="Times New Roman" w:cs="Times New Roman"/>
          <w:b/>
          <w:lang w:val="en-GB"/>
        </w:rPr>
        <w:t xml:space="preserve">.3 </w:t>
      </w:r>
      <w:r w:rsidR="00016E53" w:rsidRPr="00016E53">
        <w:rPr>
          <w:rFonts w:ascii="Times New Roman" w:hAnsi="Times New Roman" w:cs="Times New Roman"/>
          <w:lang w:val="en-GB"/>
        </w:rPr>
        <w:t>Consider</w:t>
      </w:r>
      <w:r w:rsidR="00016E53" w:rsidRPr="00016E53">
        <w:rPr>
          <w:rFonts w:ascii="Times New Roman" w:hAnsi="Times New Roman" w:cs="Times New Roman"/>
          <w:b/>
          <w:lang w:val="en-GB"/>
        </w:rPr>
        <w:t xml:space="preserve"> </w:t>
      </w:r>
      <w:r w:rsidR="00016E53" w:rsidRPr="00016E53">
        <w:rPr>
          <w:rFonts w:ascii="Times New Roman" w:hAnsi="Times New Roman" w:cs="Times New Roman"/>
          <w:lang w:val="en-GB"/>
        </w:rPr>
        <w:t>an economy which behaves according to the Romer model, in which, starting from an initial balanced growth path, the</w:t>
      </w:r>
      <w:r w:rsidR="00016E53">
        <w:rPr>
          <w:rFonts w:ascii="Times New Roman" w:hAnsi="Times New Roman" w:cs="Times New Roman"/>
          <w:lang w:val="en-GB"/>
        </w:rPr>
        <w:t>r</w:t>
      </w:r>
      <w:r w:rsidR="00016E53" w:rsidRPr="00016E53">
        <w:rPr>
          <w:rFonts w:ascii="Times New Roman" w:hAnsi="Times New Roman" w:cs="Times New Roman"/>
          <w:lang w:val="en-GB"/>
        </w:rPr>
        <w:t xml:space="preserve">e is a sudden one-off increase in the number of researchers due to a new policy to attract foreign </w:t>
      </w:r>
      <w:r w:rsidR="00016E53">
        <w:rPr>
          <w:rFonts w:ascii="Times New Roman" w:hAnsi="Times New Roman" w:cs="Times New Roman"/>
          <w:lang w:val="en-GB"/>
        </w:rPr>
        <w:t xml:space="preserve">researchers. </w:t>
      </w:r>
      <w:r w:rsidR="00016E53" w:rsidRPr="00016E53">
        <w:rPr>
          <w:rFonts w:ascii="Times New Roman" w:hAnsi="Times New Roman" w:cs="Times New Roman"/>
          <w:lang w:val="en-GB"/>
        </w:rPr>
        <w:t xml:space="preserve">Explain the short- and long-run impacts of that increase on the growth rate of GDP per </w:t>
      </w:r>
      <w:r w:rsidR="00016E53">
        <w:rPr>
          <w:rFonts w:ascii="Times New Roman" w:hAnsi="Times New Roman" w:cs="Times New Roman"/>
          <w:lang w:val="en-GB"/>
        </w:rPr>
        <w:t>capita</w:t>
      </w:r>
      <w:r w:rsidR="00016E53" w:rsidRPr="00016E53">
        <w:rPr>
          <w:rFonts w:ascii="Times New Roman" w:hAnsi="Times New Roman" w:cs="Times New Roman"/>
          <w:lang w:val="en-GB"/>
        </w:rPr>
        <w:t xml:space="preserve"> and the mechanisms that</w:t>
      </w:r>
      <w:r w:rsidR="00016E53">
        <w:rPr>
          <w:rFonts w:ascii="Times New Roman" w:hAnsi="Times New Roman" w:cs="Times New Roman"/>
          <w:lang w:val="en-GB"/>
        </w:rPr>
        <w:t xml:space="preserve"> account for those impacts</w:t>
      </w:r>
      <w:r w:rsidR="002D478E" w:rsidRPr="00016E53">
        <w:rPr>
          <w:rFonts w:ascii="Times New Roman" w:hAnsi="Times New Roman" w:cs="Times New Roman"/>
          <w:lang w:val="en-GB"/>
        </w:rPr>
        <w:t xml:space="preserve">. </w:t>
      </w:r>
    </w:p>
    <w:p w14:paraId="59D40C1C" w14:textId="77777777" w:rsidR="002D478E" w:rsidRPr="00016E53" w:rsidRDefault="002D478E" w:rsidP="002D478E">
      <w:pPr>
        <w:pStyle w:val="ListParagraph"/>
        <w:spacing w:after="0" w:line="360" w:lineRule="auto"/>
        <w:ind w:left="0"/>
        <w:rPr>
          <w:rFonts w:ascii="Times New Roman" w:hAnsi="Times New Roman" w:cs="Times New Roman"/>
          <w:lang w:val="en-GB"/>
        </w:rPr>
      </w:pPr>
    </w:p>
    <w:p w14:paraId="7B8C31AC" w14:textId="46677EC9" w:rsidR="0061153E" w:rsidRPr="001A593F" w:rsidRDefault="00BA0661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8</w:t>
      </w:r>
      <w:r w:rsidR="002D478E" w:rsidRPr="001A593F">
        <w:rPr>
          <w:rFonts w:ascii="Times New Roman" w:hAnsi="Times New Roman" w:cs="Times New Roman"/>
          <w:b/>
          <w:bCs/>
          <w:sz w:val="22"/>
          <w:szCs w:val="22"/>
        </w:rPr>
        <w:t>.4</w:t>
      </w:r>
      <w:r w:rsidR="009F0AAB" w:rsidRPr="001A59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153E" w:rsidRPr="001A593F">
        <w:rPr>
          <w:rFonts w:ascii="Times New Roman" w:hAnsi="Times New Roman" w:cs="Times New Roman"/>
          <w:sz w:val="22"/>
          <w:szCs w:val="22"/>
        </w:rPr>
        <w:t xml:space="preserve">Consider an economy which behaves </w:t>
      </w:r>
      <w:r w:rsidR="001A593F">
        <w:rPr>
          <w:rFonts w:ascii="Times New Roman" w:hAnsi="Times New Roman" w:cs="Times New Roman"/>
          <w:sz w:val="22"/>
          <w:szCs w:val="22"/>
        </w:rPr>
        <w:t>as per</w:t>
      </w:r>
      <w:r w:rsidR="0061153E" w:rsidRPr="001A593F">
        <w:rPr>
          <w:rFonts w:ascii="Times New Roman" w:hAnsi="Times New Roman" w:cs="Times New Roman"/>
          <w:sz w:val="22"/>
          <w:szCs w:val="22"/>
        </w:rPr>
        <w:t xml:space="preserve"> the Romer model and whose production function for new ideas (technical progress) is given by the following expression:</w:t>
      </w:r>
    </w:p>
    <w:p w14:paraId="4C5A81C8" w14:textId="77777777" w:rsidR="0061153E" w:rsidRPr="001A593F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731AE99" w14:textId="77777777" w:rsidR="0061153E" w:rsidRPr="001A593F" w:rsidRDefault="0061153E" w:rsidP="001A593F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A593F">
        <w:rPr>
          <w:rFonts w:ascii="Times New Roman" w:hAnsi="Times New Roman" w:cs="Times New Roman"/>
          <w:sz w:val="22"/>
          <w:szCs w:val="22"/>
        </w:rPr>
        <w:t xml:space="preserve">r(A) = </w:t>
      </w:r>
      <w:proofErr w:type="gramStart"/>
      <w:r w:rsidRPr="001A593F">
        <w:rPr>
          <w:rFonts w:ascii="Times New Roman" w:hAnsi="Times New Roman" w:cs="Times New Roman"/>
          <w:sz w:val="22"/>
          <w:szCs w:val="22"/>
          <w:lang w:val="pt-PT"/>
        </w:rPr>
        <w:t>θ</w:t>
      </w:r>
      <w:r w:rsidRPr="001A593F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1A593F">
        <w:rPr>
          <w:rFonts w:ascii="Times New Roman" w:hAnsi="Times New Roman" w:cs="Times New Roman"/>
          <w:sz w:val="22"/>
          <w:szCs w:val="22"/>
        </w:rPr>
        <w:t xml:space="preserve"> L</w:t>
      </w:r>
      <w:r w:rsidRPr="001A593F">
        <w:rPr>
          <w:rFonts w:ascii="Times New Roman" w:hAnsi="Times New Roman" w:cs="Times New Roman"/>
          <w:sz w:val="22"/>
          <w:szCs w:val="22"/>
          <w:vertAlign w:val="subscript"/>
        </w:rPr>
        <w:t>A</w:t>
      </w:r>
      <w:r w:rsidRPr="001A593F">
        <w:rPr>
          <w:rFonts w:ascii="Times New Roman" w:hAnsi="Times New Roman" w:cs="Times New Roman"/>
          <w:sz w:val="22"/>
          <w:szCs w:val="22"/>
          <w:vertAlign w:val="superscript"/>
          <w:lang w:val="pt-PT"/>
        </w:rPr>
        <w:t>λ</w:t>
      </w:r>
      <w:r w:rsidRPr="001A593F">
        <w:rPr>
          <w:rFonts w:ascii="Times New Roman" w:hAnsi="Times New Roman" w:cs="Times New Roman"/>
          <w:sz w:val="22"/>
          <w:szCs w:val="22"/>
        </w:rPr>
        <w:t>/A</w:t>
      </w:r>
      <w:r w:rsidRPr="001A593F">
        <w:rPr>
          <w:rFonts w:ascii="Times New Roman" w:hAnsi="Times New Roman" w:cs="Times New Roman"/>
          <w:sz w:val="22"/>
          <w:szCs w:val="22"/>
          <w:vertAlign w:val="superscript"/>
        </w:rPr>
        <w:t>1-</w:t>
      </w:r>
      <w:r w:rsidRPr="001A593F">
        <w:rPr>
          <w:rFonts w:ascii="Times New Roman" w:hAnsi="Times New Roman" w:cs="Times New Roman"/>
          <w:sz w:val="22"/>
          <w:szCs w:val="22"/>
          <w:vertAlign w:val="superscript"/>
          <w:lang w:val="pt-PT"/>
        </w:rPr>
        <w:t>Φ</w:t>
      </w:r>
    </w:p>
    <w:p w14:paraId="5803EE5C" w14:textId="77777777" w:rsidR="0061153E" w:rsidRPr="001A593F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9DC23E7" w14:textId="77777777" w:rsidR="0061153E" w:rsidRPr="001A593F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A593F">
        <w:rPr>
          <w:rFonts w:ascii="Times New Roman" w:hAnsi="Times New Roman" w:cs="Times New Roman"/>
          <w:sz w:val="22"/>
          <w:szCs w:val="22"/>
        </w:rPr>
        <w:t>, in which the variables have their usual meaning.</w:t>
      </w:r>
    </w:p>
    <w:p w14:paraId="7D5A1EA5" w14:textId="76A6F777" w:rsidR="0061153E" w:rsidRPr="001A593F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A593F">
        <w:rPr>
          <w:rFonts w:ascii="Times New Roman" w:hAnsi="Times New Roman" w:cs="Times New Roman"/>
          <w:sz w:val="22"/>
          <w:szCs w:val="22"/>
        </w:rPr>
        <w:t xml:space="preserve">Currently, the number of workers involved in R&amp;D activities is growing at an annual rate of 4% and the stock of ideas is growing at an annual rate of 3.5%. It is further known that </w:t>
      </w:r>
      <w:r w:rsidRPr="001A593F">
        <w:rPr>
          <w:rFonts w:ascii="Times New Roman" w:hAnsi="Times New Roman" w:cs="Times New Roman"/>
          <w:sz w:val="22"/>
          <w:szCs w:val="22"/>
          <w:lang w:val="pt-PT"/>
        </w:rPr>
        <w:t>λ</w:t>
      </w:r>
      <w:r w:rsidRPr="001A593F">
        <w:rPr>
          <w:rFonts w:ascii="Times New Roman" w:hAnsi="Times New Roman" w:cs="Times New Roman"/>
          <w:sz w:val="22"/>
          <w:szCs w:val="22"/>
        </w:rPr>
        <w:t xml:space="preserve"> = 0.7 </w:t>
      </w:r>
      <w:r w:rsidR="00E23A1A">
        <w:rPr>
          <w:rFonts w:ascii="Times New Roman" w:hAnsi="Times New Roman" w:cs="Times New Roman"/>
          <w:sz w:val="22"/>
          <w:szCs w:val="22"/>
        </w:rPr>
        <w:t>and</w:t>
      </w:r>
      <w:r w:rsidRPr="001A593F">
        <w:rPr>
          <w:rFonts w:ascii="Times New Roman" w:hAnsi="Times New Roman" w:cs="Times New Roman"/>
          <w:sz w:val="22"/>
          <w:szCs w:val="22"/>
        </w:rPr>
        <w:t xml:space="preserve"> </w:t>
      </w:r>
      <w:r w:rsidRPr="001A593F">
        <w:rPr>
          <w:rFonts w:ascii="Times New Roman" w:hAnsi="Times New Roman" w:cs="Times New Roman"/>
          <w:sz w:val="22"/>
          <w:szCs w:val="22"/>
          <w:lang w:val="pt-PT"/>
        </w:rPr>
        <w:t>Φ</w:t>
      </w:r>
      <w:r w:rsidRPr="001A593F">
        <w:rPr>
          <w:rFonts w:ascii="Times New Roman" w:hAnsi="Times New Roman" w:cs="Times New Roman"/>
          <w:sz w:val="22"/>
          <w:szCs w:val="22"/>
        </w:rPr>
        <w:t xml:space="preserve"> = 0.2. </w:t>
      </w:r>
    </w:p>
    <w:p w14:paraId="055695F5" w14:textId="77777777" w:rsidR="0061153E" w:rsidRPr="001A593F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5C38EC6" w14:textId="77777777" w:rsidR="0061153E" w:rsidRPr="00CE739E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1A593F">
        <w:rPr>
          <w:rFonts w:ascii="Times New Roman" w:hAnsi="Times New Roman" w:cs="Times New Roman"/>
          <w:sz w:val="22"/>
          <w:szCs w:val="22"/>
        </w:rPr>
        <w:t xml:space="preserve">Indicate </w:t>
      </w:r>
      <w:proofErr w:type="gramStart"/>
      <w:r w:rsidRPr="001A593F">
        <w:rPr>
          <w:rFonts w:ascii="Times New Roman" w:hAnsi="Times New Roman" w:cs="Times New Roman"/>
          <w:sz w:val="22"/>
          <w:szCs w:val="22"/>
        </w:rPr>
        <w:t>whether or not</w:t>
      </w:r>
      <w:proofErr w:type="gramEnd"/>
      <w:r w:rsidRPr="001A593F">
        <w:rPr>
          <w:rFonts w:ascii="Times New Roman" w:hAnsi="Times New Roman" w:cs="Times New Roman"/>
          <w:sz w:val="22"/>
          <w:szCs w:val="22"/>
        </w:rPr>
        <w:t xml:space="preserve"> this economy is currently on its balanced growth path. </w:t>
      </w:r>
      <w:proofErr w:type="spellStart"/>
      <w:r w:rsidRPr="00CE739E">
        <w:rPr>
          <w:rFonts w:ascii="Times New Roman" w:hAnsi="Times New Roman" w:cs="Times New Roman"/>
          <w:sz w:val="22"/>
          <w:szCs w:val="22"/>
          <w:lang w:val="pt-PT"/>
        </w:rPr>
        <w:t>Justify</w:t>
      </w:r>
      <w:proofErr w:type="spellEnd"/>
      <w:r w:rsidRPr="00CE739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CE739E">
        <w:rPr>
          <w:rFonts w:ascii="Times New Roman" w:hAnsi="Times New Roman" w:cs="Times New Roman"/>
          <w:sz w:val="22"/>
          <w:szCs w:val="22"/>
          <w:lang w:val="pt-PT"/>
        </w:rPr>
        <w:t>your</w:t>
      </w:r>
      <w:proofErr w:type="spellEnd"/>
      <w:r w:rsidRPr="00CE739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CE739E">
        <w:rPr>
          <w:rFonts w:ascii="Times New Roman" w:hAnsi="Times New Roman" w:cs="Times New Roman"/>
          <w:sz w:val="22"/>
          <w:szCs w:val="22"/>
          <w:lang w:val="pt-PT"/>
        </w:rPr>
        <w:t>answer</w:t>
      </w:r>
      <w:proofErr w:type="spellEnd"/>
      <w:r w:rsidRPr="00CE739E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14:paraId="62374C1C" w14:textId="5CFBA2C1" w:rsidR="0061153E" w:rsidRPr="001A593F" w:rsidRDefault="0061153E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</w:p>
    <w:p w14:paraId="7E6FC3E1" w14:textId="0D23C11D" w:rsidR="0061153E" w:rsidRPr="001A593F" w:rsidRDefault="00BA0661" w:rsidP="001A593F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1A593F">
        <w:rPr>
          <w:rFonts w:ascii="Times New Roman" w:hAnsi="Times New Roman" w:cs="Times New Roman"/>
          <w:b/>
          <w:sz w:val="22"/>
          <w:szCs w:val="22"/>
        </w:rPr>
        <w:t>.5</w:t>
      </w:r>
      <w:r w:rsidR="0061153E" w:rsidRPr="001A593F">
        <w:rPr>
          <w:rFonts w:ascii="Times New Roman" w:hAnsi="Times New Roman" w:cs="Times New Roman"/>
          <w:sz w:val="22"/>
          <w:szCs w:val="22"/>
        </w:rPr>
        <w:t xml:space="preserve"> </w:t>
      </w:r>
      <w:r w:rsidR="001A593F">
        <w:rPr>
          <w:rFonts w:ascii="Times New Roman" w:hAnsi="Times New Roman" w:cs="Times New Roman"/>
          <w:sz w:val="22"/>
          <w:szCs w:val="22"/>
        </w:rPr>
        <w:t xml:space="preserve">Discuss </w:t>
      </w:r>
      <w:r w:rsidR="0061153E" w:rsidRPr="001A593F">
        <w:rPr>
          <w:rFonts w:ascii="Times New Roman" w:hAnsi="Times New Roman" w:cs="Times New Roman"/>
          <w:sz w:val="22"/>
          <w:szCs w:val="22"/>
        </w:rPr>
        <w:t xml:space="preserve">the following statement, and if </w:t>
      </w:r>
      <w:proofErr w:type="gramStart"/>
      <w:r w:rsidR="0061153E" w:rsidRPr="001A593F">
        <w:rPr>
          <w:rFonts w:ascii="Times New Roman" w:hAnsi="Times New Roman" w:cs="Times New Roman"/>
          <w:sz w:val="22"/>
          <w:szCs w:val="22"/>
        </w:rPr>
        <w:t>necessary</w:t>
      </w:r>
      <w:proofErr w:type="gramEnd"/>
      <w:r w:rsidR="0061153E" w:rsidRPr="001A593F">
        <w:rPr>
          <w:rFonts w:ascii="Times New Roman" w:hAnsi="Times New Roman" w:cs="Times New Roman"/>
          <w:sz w:val="22"/>
          <w:szCs w:val="22"/>
        </w:rPr>
        <w:t xml:space="preserve"> correct it: "Unlike what is the case in the Solow model, in the Romer model faster population growth is associated with slower economic growth."</w:t>
      </w:r>
    </w:p>
    <w:p w14:paraId="52244CAF" w14:textId="77777777" w:rsidR="009A5526" w:rsidRDefault="009A5526" w:rsidP="00F5323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237A89B" w14:textId="3C9F9BAF" w:rsidR="0061153E" w:rsidRDefault="00BA0661" w:rsidP="00F5323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F53230" w:rsidRPr="00F53230">
        <w:rPr>
          <w:rFonts w:ascii="Times New Roman" w:hAnsi="Times New Roman" w:cs="Times New Roman"/>
          <w:b/>
          <w:lang w:val="en-GB"/>
        </w:rPr>
        <w:t xml:space="preserve">.6 </w:t>
      </w:r>
      <w:r w:rsidR="00F53230" w:rsidRPr="00F53230">
        <w:rPr>
          <w:rFonts w:ascii="Times New Roman" w:hAnsi="Times New Roman" w:cs="Times New Roman"/>
          <w:lang w:val="en-GB"/>
        </w:rPr>
        <w:t>Discuss the followin</w:t>
      </w:r>
      <w:r w:rsidR="00F53230">
        <w:rPr>
          <w:rFonts w:ascii="Times New Roman" w:hAnsi="Times New Roman" w:cs="Times New Roman"/>
          <w:lang w:val="en-GB"/>
        </w:rPr>
        <w:t>g</w:t>
      </w:r>
      <w:r w:rsidR="00F53230" w:rsidRPr="00F53230">
        <w:rPr>
          <w:rFonts w:ascii="Times New Roman" w:hAnsi="Times New Roman" w:cs="Times New Roman"/>
          <w:lang w:val="en-GB"/>
        </w:rPr>
        <w:t xml:space="preserve"> statement, and if </w:t>
      </w:r>
      <w:proofErr w:type="gramStart"/>
      <w:r w:rsidR="00F53230" w:rsidRPr="00F53230">
        <w:rPr>
          <w:rFonts w:ascii="Times New Roman" w:hAnsi="Times New Roman" w:cs="Times New Roman"/>
          <w:lang w:val="en-GB"/>
        </w:rPr>
        <w:t>necessary</w:t>
      </w:r>
      <w:proofErr w:type="gramEnd"/>
      <w:r w:rsidR="00F53230" w:rsidRPr="00F53230">
        <w:rPr>
          <w:rFonts w:ascii="Times New Roman" w:hAnsi="Times New Roman" w:cs="Times New Roman"/>
          <w:lang w:val="en-GB"/>
        </w:rPr>
        <w:t xml:space="preserve"> correct it: “Unlike what is the case in</w:t>
      </w:r>
      <w:r w:rsidR="00E23A1A">
        <w:rPr>
          <w:rFonts w:ascii="Times New Roman" w:hAnsi="Times New Roman" w:cs="Times New Roman"/>
          <w:lang w:val="en-GB"/>
        </w:rPr>
        <w:t xml:space="preserve"> </w:t>
      </w:r>
      <w:r w:rsidR="00F53230" w:rsidRPr="00F53230">
        <w:rPr>
          <w:rFonts w:ascii="Times New Roman" w:hAnsi="Times New Roman" w:cs="Times New Roman"/>
          <w:lang w:val="en-GB"/>
        </w:rPr>
        <w:t>the Solow model, in t</w:t>
      </w:r>
      <w:r w:rsidR="00F53230">
        <w:rPr>
          <w:rFonts w:ascii="Times New Roman" w:hAnsi="Times New Roman" w:cs="Times New Roman"/>
          <w:lang w:val="en-GB"/>
        </w:rPr>
        <w:t>he Romer model technical progress is endogenous”.</w:t>
      </w:r>
    </w:p>
    <w:p w14:paraId="53EB7835" w14:textId="2DA67C33" w:rsidR="0061153E" w:rsidRPr="00D41294" w:rsidRDefault="00BA0661" w:rsidP="0061153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8</w:t>
      </w:r>
      <w:r w:rsidR="00F53230" w:rsidRPr="00D41294">
        <w:rPr>
          <w:rFonts w:ascii="Times New Roman" w:hAnsi="Times New Roman" w:cs="Times New Roman"/>
          <w:b/>
          <w:lang w:val="en-GB"/>
        </w:rPr>
        <w:t>.7</w:t>
      </w:r>
      <w:r w:rsidR="00F53230" w:rsidRPr="00D41294">
        <w:rPr>
          <w:rFonts w:ascii="Times New Roman" w:hAnsi="Times New Roman" w:cs="Times New Roman"/>
          <w:lang w:val="en-GB"/>
        </w:rPr>
        <w:t xml:space="preserve"> </w:t>
      </w:r>
      <w:r w:rsidR="0061153E" w:rsidRPr="00D41294">
        <w:rPr>
          <w:rFonts w:ascii="Times New Roman" w:hAnsi="Times New Roman" w:cs="Times New Roman"/>
          <w:lang w:val="en-GB"/>
        </w:rPr>
        <w:t>Consider</w:t>
      </w:r>
      <w:r w:rsidR="00D41294" w:rsidRPr="00D41294">
        <w:rPr>
          <w:rFonts w:ascii="Times New Roman" w:hAnsi="Times New Roman" w:cs="Times New Roman"/>
          <w:lang w:val="en-GB"/>
        </w:rPr>
        <w:t xml:space="preserve"> the following equation from the Romer model, in which </w:t>
      </w:r>
      <w:r w:rsidR="0061153E" w:rsidRPr="00D41294">
        <w:rPr>
          <w:rFonts w:ascii="Times New Roman" w:hAnsi="Times New Roman" w:cs="Times New Roman"/>
          <w:i/>
          <w:lang w:val="en-GB"/>
        </w:rPr>
        <w:t xml:space="preserve">A </w:t>
      </w:r>
      <w:r w:rsidR="00D41294" w:rsidRPr="00D41294">
        <w:rPr>
          <w:rFonts w:ascii="Times New Roman" w:hAnsi="Times New Roman" w:cs="Times New Roman"/>
          <w:lang w:val="en-GB"/>
        </w:rPr>
        <w:t xml:space="preserve">stands for the stock of ideas and </w:t>
      </w:r>
      <w:r w:rsidR="0061153E" w:rsidRPr="00D41294">
        <w:rPr>
          <w:rFonts w:ascii="Times New Roman" w:hAnsi="Times New Roman" w:cs="Times New Roman"/>
          <w:i/>
          <w:lang w:val="en-GB"/>
        </w:rPr>
        <w:t>L</w:t>
      </w:r>
      <w:r w:rsidR="0061153E" w:rsidRPr="00D41294">
        <w:rPr>
          <w:rFonts w:ascii="Times New Roman" w:hAnsi="Times New Roman" w:cs="Times New Roman"/>
          <w:i/>
          <w:vertAlign w:val="subscript"/>
          <w:lang w:val="en-GB"/>
        </w:rPr>
        <w:t xml:space="preserve">A </w:t>
      </w:r>
      <w:r w:rsidR="00D41294">
        <w:rPr>
          <w:rFonts w:ascii="Times New Roman" w:hAnsi="Times New Roman" w:cs="Times New Roman"/>
          <w:lang w:val="en-GB"/>
        </w:rPr>
        <w:t>stands for the number of researchers</w:t>
      </w:r>
      <w:r w:rsidR="0061153E" w:rsidRPr="00D41294">
        <w:rPr>
          <w:rFonts w:ascii="Times New Roman" w:hAnsi="Times New Roman" w:cs="Times New Roman"/>
          <w:lang w:val="en-GB"/>
        </w:rPr>
        <w:t>.</w:t>
      </w:r>
    </w:p>
    <w:p w14:paraId="0B6F71DB" w14:textId="77777777" w:rsidR="0061153E" w:rsidRPr="00CE739E" w:rsidRDefault="0061153E" w:rsidP="0061153E">
      <w:pPr>
        <w:ind w:left="1440"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CE739E">
        <w:rPr>
          <w:rFonts w:ascii="Times New Roman" w:hAnsi="Times New Roman" w:cs="Times New Roman"/>
          <w:lang w:val="en-GB"/>
        </w:rPr>
        <w:t>dA</w:t>
      </w:r>
      <w:proofErr w:type="spellEnd"/>
      <w:r w:rsidRPr="00CE739E">
        <w:rPr>
          <w:rFonts w:ascii="Times New Roman" w:hAnsi="Times New Roman" w:cs="Times New Roman"/>
          <w:lang w:val="en-GB"/>
        </w:rPr>
        <w:t xml:space="preserve">/dt = </w:t>
      </w:r>
      <w:proofErr w:type="gramStart"/>
      <w:r w:rsidRPr="001A593F">
        <w:rPr>
          <w:rFonts w:ascii="Times New Roman" w:hAnsi="Times New Roman" w:cs="Times New Roman"/>
        </w:rPr>
        <w:t>θ</w:t>
      </w:r>
      <w:r w:rsidRPr="00CE739E">
        <w:rPr>
          <w:rFonts w:ascii="Times New Roman" w:hAnsi="Times New Roman" w:cs="Times New Roman"/>
          <w:lang w:val="en-GB"/>
        </w:rPr>
        <w:t xml:space="preserve"> .</w:t>
      </w:r>
      <w:proofErr w:type="gramEnd"/>
      <w:r w:rsidRPr="00CE739E">
        <w:rPr>
          <w:rFonts w:ascii="Times New Roman" w:hAnsi="Times New Roman" w:cs="Times New Roman"/>
          <w:lang w:val="en-GB"/>
        </w:rPr>
        <w:t xml:space="preserve"> </w:t>
      </w:r>
      <w:r w:rsidRPr="00CE739E">
        <w:rPr>
          <w:rFonts w:ascii="Times New Roman" w:hAnsi="Times New Roman" w:cs="Times New Roman"/>
          <w:i/>
          <w:lang w:val="en-GB"/>
        </w:rPr>
        <w:t>L</w:t>
      </w:r>
      <w:r w:rsidRPr="00CE739E">
        <w:rPr>
          <w:rFonts w:ascii="Times New Roman" w:hAnsi="Times New Roman" w:cs="Times New Roman"/>
          <w:i/>
          <w:vertAlign w:val="subscript"/>
          <w:lang w:val="en-GB"/>
        </w:rPr>
        <w:t>A</w:t>
      </w:r>
      <w:proofErr w:type="gramStart"/>
      <w:r w:rsidRPr="001A593F">
        <w:rPr>
          <w:rFonts w:ascii="Times New Roman" w:hAnsi="Times New Roman" w:cs="Times New Roman"/>
          <w:vertAlign w:val="superscript"/>
        </w:rPr>
        <w:t>λ</w:t>
      </w:r>
      <w:r w:rsidRPr="00CE739E">
        <w:rPr>
          <w:rFonts w:ascii="Times New Roman" w:hAnsi="Times New Roman" w:cs="Times New Roman"/>
          <w:lang w:val="en-GB"/>
        </w:rPr>
        <w:t xml:space="preserve"> .</w:t>
      </w:r>
      <w:proofErr w:type="gramEnd"/>
      <w:r w:rsidRPr="00CE739E">
        <w:rPr>
          <w:rFonts w:ascii="Times New Roman" w:hAnsi="Times New Roman" w:cs="Times New Roman"/>
          <w:lang w:val="en-GB"/>
        </w:rPr>
        <w:t xml:space="preserve"> A</w:t>
      </w:r>
      <w:r w:rsidRPr="001A593F">
        <w:rPr>
          <w:rFonts w:ascii="Times New Roman" w:hAnsi="Times New Roman" w:cs="Times New Roman"/>
          <w:vertAlign w:val="superscript"/>
        </w:rPr>
        <w:t>Φ</w:t>
      </w:r>
    </w:p>
    <w:p w14:paraId="4D6FA7EA" w14:textId="77777777" w:rsidR="00D41294" w:rsidRPr="00CE739E" w:rsidRDefault="00D41294" w:rsidP="0061153E">
      <w:pPr>
        <w:jc w:val="both"/>
        <w:rPr>
          <w:rFonts w:ascii="Times New Roman" w:hAnsi="Times New Roman" w:cs="Times New Roman"/>
          <w:lang w:val="en-GB"/>
        </w:rPr>
      </w:pPr>
      <w:r w:rsidRPr="00D41294">
        <w:rPr>
          <w:rFonts w:ascii="Times New Roman" w:hAnsi="Times New Roman" w:cs="Times New Roman"/>
          <w:lang w:val="en-GB"/>
        </w:rPr>
        <w:t xml:space="preserve">Interpret the economic meaning of </w:t>
      </w:r>
      <w:r>
        <w:rPr>
          <w:rFonts w:ascii="Times New Roman" w:hAnsi="Times New Roman" w:cs="Times New Roman"/>
        </w:rPr>
        <w:t>λ</w:t>
      </w:r>
      <w:r w:rsidRPr="00D41294">
        <w:rPr>
          <w:rFonts w:ascii="Times New Roman" w:hAnsi="Times New Roman" w:cs="Times New Roman"/>
          <w:lang w:val="en-GB"/>
        </w:rPr>
        <w:t xml:space="preserve"> &gt; 1 and</w:t>
      </w:r>
      <w:r w:rsidR="0061153E" w:rsidRPr="00D41294">
        <w:rPr>
          <w:rFonts w:ascii="Times New Roman" w:hAnsi="Times New Roman" w:cs="Times New Roman"/>
          <w:lang w:val="en-GB"/>
        </w:rPr>
        <w:t xml:space="preserve"> </w:t>
      </w:r>
      <w:r w:rsidR="0061153E" w:rsidRPr="001A593F">
        <w:rPr>
          <w:rFonts w:ascii="Times New Roman" w:hAnsi="Times New Roman" w:cs="Times New Roman"/>
        </w:rPr>
        <w:t>φ</w:t>
      </w:r>
      <w:r w:rsidR="0061153E" w:rsidRPr="00D41294">
        <w:rPr>
          <w:rFonts w:ascii="Times New Roman" w:hAnsi="Times New Roman" w:cs="Times New Roman"/>
          <w:lang w:val="en-GB"/>
        </w:rPr>
        <w:t xml:space="preserve"> &lt; 0.</w:t>
      </w:r>
    </w:p>
    <w:p w14:paraId="0FE898FD" w14:textId="559EB3AF" w:rsidR="00D41294" w:rsidRPr="001A593F" w:rsidRDefault="00D41294" w:rsidP="0061153E">
      <w:pPr>
        <w:jc w:val="both"/>
        <w:rPr>
          <w:rFonts w:ascii="Times New Roman" w:hAnsi="Times New Roman" w:cs="Times New Roman"/>
        </w:rPr>
      </w:pPr>
    </w:p>
    <w:p w14:paraId="35892CB1" w14:textId="78891279" w:rsidR="0061153E" w:rsidRDefault="00BA0661" w:rsidP="009A552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D41294" w:rsidRPr="00D41294">
        <w:rPr>
          <w:rFonts w:ascii="Times New Roman" w:hAnsi="Times New Roman" w:cs="Times New Roman"/>
          <w:b/>
          <w:lang w:val="en-GB"/>
        </w:rPr>
        <w:t>.8</w:t>
      </w:r>
      <w:r w:rsidR="00D41294" w:rsidRPr="00D41294">
        <w:rPr>
          <w:rFonts w:ascii="Times New Roman" w:hAnsi="Times New Roman" w:cs="Times New Roman"/>
          <w:lang w:val="en-GB"/>
        </w:rPr>
        <w:t xml:space="preserve"> Consider</w:t>
      </w:r>
      <w:r w:rsidR="00D41294">
        <w:rPr>
          <w:rFonts w:ascii="Times New Roman" w:hAnsi="Times New Roman" w:cs="Times New Roman"/>
          <w:lang w:val="en-GB"/>
        </w:rPr>
        <w:t xml:space="preserve"> </w:t>
      </w:r>
      <w:r w:rsidR="00D41294" w:rsidRPr="00D41294">
        <w:rPr>
          <w:rFonts w:ascii="Times New Roman" w:hAnsi="Times New Roman" w:cs="Times New Roman"/>
          <w:lang w:val="en-GB"/>
        </w:rPr>
        <w:t xml:space="preserve">an economy which behaves as per the Romer model, </w:t>
      </w:r>
      <w:proofErr w:type="gramStart"/>
      <w:r w:rsidR="00D41294" w:rsidRPr="00D41294">
        <w:rPr>
          <w:rFonts w:ascii="Times New Roman" w:hAnsi="Times New Roman" w:cs="Times New Roman"/>
          <w:lang w:val="en-GB"/>
        </w:rPr>
        <w:t>with regard to</w:t>
      </w:r>
      <w:proofErr w:type="gramEnd"/>
      <w:r w:rsidR="00D41294" w:rsidRPr="00D41294">
        <w:rPr>
          <w:rFonts w:ascii="Times New Roman" w:hAnsi="Times New Roman" w:cs="Times New Roman"/>
          <w:lang w:val="en-GB"/>
        </w:rPr>
        <w:t xml:space="preserve"> which it is</w:t>
      </w:r>
      <w:r w:rsidR="00D41294">
        <w:rPr>
          <w:rFonts w:ascii="Times New Roman" w:hAnsi="Times New Roman" w:cs="Times New Roman"/>
          <w:lang w:val="en-GB"/>
        </w:rPr>
        <w:t xml:space="preserve"> </w:t>
      </w:r>
      <w:r w:rsidR="00D41294" w:rsidRPr="00D41294">
        <w:rPr>
          <w:rFonts w:ascii="Times New Roman" w:hAnsi="Times New Roman" w:cs="Times New Roman"/>
          <w:lang w:val="en-GB"/>
        </w:rPr>
        <w:t>known that the number of researchers is</w:t>
      </w:r>
      <w:r w:rsidR="00D41294">
        <w:rPr>
          <w:rFonts w:ascii="Times New Roman" w:hAnsi="Times New Roman" w:cs="Times New Roman"/>
          <w:lang w:val="en-GB"/>
        </w:rPr>
        <w:t xml:space="preserve"> growing at an annual rate of 5% and the stock of ideas is growing at 3% per year. </w:t>
      </w:r>
      <w:r w:rsidR="00D41294" w:rsidRPr="00CE739E">
        <w:rPr>
          <w:rFonts w:ascii="Times New Roman" w:hAnsi="Times New Roman" w:cs="Times New Roman"/>
          <w:lang w:val="en-GB"/>
        </w:rPr>
        <w:t xml:space="preserve">We also know </w:t>
      </w:r>
      <w:proofErr w:type="gramStart"/>
      <w:r w:rsidR="00D41294" w:rsidRPr="00CE739E">
        <w:rPr>
          <w:rFonts w:ascii="Times New Roman" w:hAnsi="Times New Roman" w:cs="Times New Roman"/>
          <w:lang w:val="en-GB"/>
        </w:rPr>
        <w:t xml:space="preserve">that  </w:t>
      </w:r>
      <w:r w:rsidR="0061153E" w:rsidRPr="001A593F">
        <w:rPr>
          <w:rFonts w:ascii="Times New Roman" w:hAnsi="Times New Roman" w:cs="Times New Roman"/>
        </w:rPr>
        <w:t>λ</w:t>
      </w:r>
      <w:proofErr w:type="gramEnd"/>
      <w:r w:rsidR="00D41294" w:rsidRPr="00CE739E">
        <w:rPr>
          <w:rFonts w:ascii="Times New Roman" w:hAnsi="Times New Roman" w:cs="Times New Roman"/>
          <w:lang w:val="en-GB"/>
        </w:rPr>
        <w:t xml:space="preserve"> = 0.8 and</w:t>
      </w:r>
      <w:r w:rsidR="0061153E" w:rsidRPr="00CE739E">
        <w:rPr>
          <w:rFonts w:ascii="Times New Roman" w:hAnsi="Times New Roman" w:cs="Times New Roman"/>
          <w:lang w:val="en-GB"/>
        </w:rPr>
        <w:t xml:space="preserve"> </w:t>
      </w:r>
      <w:r w:rsidR="0061153E" w:rsidRPr="001A593F">
        <w:rPr>
          <w:rFonts w:ascii="Times New Roman" w:hAnsi="Times New Roman" w:cs="Times New Roman"/>
        </w:rPr>
        <w:t>φ</w:t>
      </w:r>
      <w:r w:rsidR="00D41294" w:rsidRPr="00CE739E">
        <w:rPr>
          <w:rFonts w:ascii="Times New Roman" w:hAnsi="Times New Roman" w:cs="Times New Roman"/>
          <w:lang w:val="en-GB"/>
        </w:rPr>
        <w:t xml:space="preserve"> = 0.</w:t>
      </w:r>
      <w:r w:rsidR="0061153E" w:rsidRPr="00CE739E">
        <w:rPr>
          <w:rFonts w:ascii="Times New Roman" w:hAnsi="Times New Roman" w:cs="Times New Roman"/>
          <w:lang w:val="en-GB"/>
        </w:rPr>
        <w:t xml:space="preserve">2. </w:t>
      </w:r>
      <w:r w:rsidR="00D41294" w:rsidRPr="00D41294">
        <w:rPr>
          <w:rFonts w:ascii="Times New Roman" w:hAnsi="Times New Roman" w:cs="Times New Roman"/>
          <w:lang w:val="en-GB"/>
        </w:rPr>
        <w:t xml:space="preserve">Show that this economy is not on its </w:t>
      </w:r>
      <w:r w:rsidR="0061153E" w:rsidRPr="00D41294">
        <w:rPr>
          <w:rFonts w:ascii="Times New Roman" w:hAnsi="Times New Roman" w:cs="Times New Roman"/>
          <w:lang w:val="en-GB"/>
        </w:rPr>
        <w:t xml:space="preserve">balanced growth path. </w:t>
      </w:r>
    </w:p>
    <w:p w14:paraId="57AAFA66" w14:textId="77777777" w:rsidR="009A5526" w:rsidRPr="009A5526" w:rsidRDefault="009A5526" w:rsidP="009A5526">
      <w:pPr>
        <w:jc w:val="both"/>
        <w:rPr>
          <w:rFonts w:ascii="Times New Roman" w:hAnsi="Times New Roman" w:cs="Times New Roman"/>
          <w:lang w:val="en-GB"/>
        </w:rPr>
      </w:pPr>
    </w:p>
    <w:p w14:paraId="6A84510C" w14:textId="1A95E795" w:rsidR="009F0AAB" w:rsidRPr="001A593F" w:rsidRDefault="00BA0661" w:rsidP="006772B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E8085F" w:rsidRPr="00E8085F">
        <w:rPr>
          <w:rFonts w:ascii="Times New Roman" w:hAnsi="Times New Roman" w:cs="Times New Roman"/>
          <w:b/>
          <w:lang w:val="en-GB"/>
        </w:rPr>
        <w:t>.9</w:t>
      </w:r>
      <w:r w:rsidR="0061153E" w:rsidRPr="001A593F">
        <w:rPr>
          <w:rFonts w:ascii="Times New Roman" w:hAnsi="Times New Roman" w:cs="Times New Roman"/>
          <w:lang w:val="en-GB"/>
        </w:rPr>
        <w:t xml:space="preserve"> </w:t>
      </w:r>
      <w:r w:rsidR="009F0AAB" w:rsidRPr="001A593F">
        <w:rPr>
          <w:rFonts w:ascii="Times New Roman" w:hAnsi="Times New Roman" w:cs="Times New Roman"/>
          <w:lang w:val="en-GB"/>
        </w:rPr>
        <w:t>Consider the following information for the Portuguese economy in the 30-year period between 19</w:t>
      </w:r>
      <w:r w:rsidR="009C0E90">
        <w:rPr>
          <w:rFonts w:ascii="Times New Roman" w:hAnsi="Times New Roman" w:cs="Times New Roman"/>
          <w:lang w:val="en-GB"/>
        </w:rPr>
        <w:t>9</w:t>
      </w:r>
      <w:r w:rsidR="009F0AAB" w:rsidRPr="001A593F">
        <w:rPr>
          <w:rFonts w:ascii="Times New Roman" w:hAnsi="Times New Roman" w:cs="Times New Roman"/>
          <w:lang w:val="en-GB"/>
        </w:rPr>
        <w:t>2 and 20</w:t>
      </w:r>
      <w:r w:rsidR="009C0E90">
        <w:rPr>
          <w:rFonts w:ascii="Times New Roman" w:hAnsi="Times New Roman" w:cs="Times New Roman"/>
          <w:lang w:val="en-GB"/>
        </w:rPr>
        <w:t>2</w:t>
      </w:r>
      <w:r w:rsidR="009F0AAB" w:rsidRPr="001A593F">
        <w:rPr>
          <w:rFonts w:ascii="Times New Roman" w:hAnsi="Times New Roman" w:cs="Times New Roman"/>
          <w:lang w:val="en-GB"/>
        </w:rPr>
        <w:t xml:space="preserve">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698"/>
        <w:gridCol w:w="1698"/>
        <w:gridCol w:w="1698"/>
        <w:gridCol w:w="1698"/>
      </w:tblGrid>
      <w:tr w:rsidR="009F0AAB" w:rsidRPr="001A593F" w14:paraId="079E812F" w14:textId="77777777" w:rsidTr="007962DE">
        <w:tc>
          <w:tcPr>
            <w:tcW w:w="1744" w:type="dxa"/>
          </w:tcPr>
          <w:p w14:paraId="712635E3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A593F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</w:p>
        </w:tc>
        <w:tc>
          <w:tcPr>
            <w:tcW w:w="1744" w:type="dxa"/>
          </w:tcPr>
          <w:p w14:paraId="61EE4152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A593F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44" w:type="dxa"/>
          </w:tcPr>
          <w:p w14:paraId="0C4CCA5F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A593F">
              <w:rPr>
                <w:rFonts w:ascii="Times New Roman" w:hAnsi="Times New Roman" w:cs="Times New Roman"/>
                <w:b/>
                <w:bCs/>
              </w:rPr>
              <w:t>L</w:t>
            </w:r>
            <w:r w:rsidRPr="001A593F">
              <w:rPr>
                <w:rFonts w:ascii="Times New Roman" w:hAnsi="Times New Roman" w:cs="Times New Roman"/>
                <w:b/>
                <w:bCs/>
                <w:vertAlign w:val="subscript"/>
              </w:rPr>
              <w:t>A</w:t>
            </w:r>
          </w:p>
        </w:tc>
        <w:tc>
          <w:tcPr>
            <w:tcW w:w="1744" w:type="dxa"/>
          </w:tcPr>
          <w:p w14:paraId="78FC6158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A593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744" w:type="dxa"/>
          </w:tcPr>
          <w:p w14:paraId="052F6E13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A593F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9F0AAB" w:rsidRPr="001A593F" w14:paraId="0B559140" w14:textId="77777777" w:rsidTr="007962DE">
        <w:tc>
          <w:tcPr>
            <w:tcW w:w="1744" w:type="dxa"/>
          </w:tcPr>
          <w:p w14:paraId="66CE96FA" w14:textId="0EE86D31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A593F">
              <w:rPr>
                <w:rFonts w:ascii="Times New Roman" w:hAnsi="Times New Roman" w:cs="Times New Roman"/>
                <w:b/>
              </w:rPr>
              <w:t>19</w:t>
            </w:r>
            <w:r w:rsidR="009C0E90">
              <w:rPr>
                <w:rFonts w:ascii="Times New Roman" w:hAnsi="Times New Roman" w:cs="Times New Roman"/>
                <w:b/>
              </w:rPr>
              <w:t>9</w:t>
            </w:r>
            <w:r w:rsidRPr="001A5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</w:tcPr>
          <w:p w14:paraId="1E82E9C9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4 307</w:t>
            </w:r>
          </w:p>
        </w:tc>
        <w:tc>
          <w:tcPr>
            <w:tcW w:w="1744" w:type="dxa"/>
          </w:tcPr>
          <w:p w14:paraId="1F4F8C41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8 553</w:t>
            </w:r>
          </w:p>
        </w:tc>
        <w:tc>
          <w:tcPr>
            <w:tcW w:w="1744" w:type="dxa"/>
          </w:tcPr>
          <w:p w14:paraId="49C450FC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1 084</w:t>
            </w:r>
          </w:p>
        </w:tc>
        <w:tc>
          <w:tcPr>
            <w:tcW w:w="1744" w:type="dxa"/>
          </w:tcPr>
          <w:p w14:paraId="0B63B64E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82 151</w:t>
            </w:r>
          </w:p>
        </w:tc>
      </w:tr>
      <w:tr w:rsidR="009F0AAB" w:rsidRPr="001A593F" w14:paraId="7FB4A593" w14:textId="77777777" w:rsidTr="007962DE">
        <w:tc>
          <w:tcPr>
            <w:tcW w:w="1744" w:type="dxa"/>
          </w:tcPr>
          <w:p w14:paraId="6CB1FF97" w14:textId="09265E6B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3F">
              <w:rPr>
                <w:rFonts w:ascii="Times New Roman" w:hAnsi="Times New Roman" w:cs="Times New Roman"/>
                <w:b/>
              </w:rPr>
              <w:t>20</w:t>
            </w:r>
            <w:r w:rsidR="009C0E90">
              <w:rPr>
                <w:rFonts w:ascii="Times New Roman" w:hAnsi="Times New Roman" w:cs="Times New Roman"/>
                <w:b/>
              </w:rPr>
              <w:t>2</w:t>
            </w:r>
            <w:r w:rsidRPr="001A5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</w:tcPr>
          <w:p w14:paraId="03A73EAB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5 495</w:t>
            </w:r>
          </w:p>
        </w:tc>
        <w:tc>
          <w:tcPr>
            <w:tcW w:w="1744" w:type="dxa"/>
          </w:tcPr>
          <w:p w14:paraId="421BCE82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56 192</w:t>
            </w:r>
          </w:p>
        </w:tc>
        <w:tc>
          <w:tcPr>
            <w:tcW w:w="1744" w:type="dxa"/>
          </w:tcPr>
          <w:p w14:paraId="3FCE2765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16 715</w:t>
            </w:r>
          </w:p>
        </w:tc>
        <w:tc>
          <w:tcPr>
            <w:tcW w:w="1744" w:type="dxa"/>
          </w:tcPr>
          <w:p w14:paraId="62CA232F" w14:textId="77777777" w:rsidR="009F0AAB" w:rsidRPr="001A593F" w:rsidRDefault="009F0AAB" w:rsidP="007962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93F">
              <w:rPr>
                <w:rFonts w:ascii="Times New Roman" w:hAnsi="Times New Roman" w:cs="Times New Roman"/>
              </w:rPr>
              <w:t>155 717</w:t>
            </w:r>
          </w:p>
        </w:tc>
      </w:tr>
    </w:tbl>
    <w:p w14:paraId="504100FF" w14:textId="77777777" w:rsidR="009F0AAB" w:rsidRPr="001A593F" w:rsidRDefault="009F0AAB" w:rsidP="00D94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 w:rsidRPr="001A593F">
        <w:rPr>
          <w:rFonts w:ascii="Times New Roman" w:hAnsi="Times New Roman" w:cs="Times New Roman"/>
          <w:lang w:val="en-GB"/>
        </w:rPr>
        <w:t>L = Labour force (thousands); L</w:t>
      </w:r>
      <w:r w:rsidRPr="009C0E90">
        <w:rPr>
          <w:rFonts w:ascii="Times New Roman" w:hAnsi="Times New Roman" w:cs="Times New Roman"/>
          <w:vertAlign w:val="subscript"/>
          <w:lang w:val="en-GB"/>
        </w:rPr>
        <w:t>A</w:t>
      </w:r>
      <w:r w:rsidRPr="001A593F">
        <w:rPr>
          <w:rFonts w:ascii="Times New Roman" w:hAnsi="Times New Roman" w:cs="Times New Roman"/>
          <w:lang w:val="en-GB"/>
        </w:rPr>
        <w:t xml:space="preserve"> = Number of researchers (FTE in R&amp;D); A = Number of patents + Scientific publications; Y= GDP (millions of euros) at 2006 constant prices.</w:t>
      </w:r>
    </w:p>
    <w:p w14:paraId="68D01592" w14:textId="77777777" w:rsidR="009F0AAB" w:rsidRPr="001A593F" w:rsidRDefault="009F0AAB" w:rsidP="009F0A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r w:rsidRPr="001A593F">
        <w:rPr>
          <w:rFonts w:ascii="Times New Roman" w:hAnsi="Times New Roman" w:cs="Times New Roman"/>
          <w:lang w:val="en-GB"/>
        </w:rPr>
        <w:t xml:space="preserve"> </w:t>
      </w:r>
    </w:p>
    <w:p w14:paraId="11D86133" w14:textId="77777777" w:rsidR="009F0AAB" w:rsidRPr="001A593F" w:rsidRDefault="009F0AAB" w:rsidP="006772B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1A593F">
        <w:rPr>
          <w:rFonts w:ascii="Times New Roman" w:hAnsi="Times New Roman" w:cs="Times New Roman"/>
          <w:lang w:val="en-GB"/>
        </w:rPr>
        <w:t>With a view to characterising the Portuguese economy in its balanced growth path:</w:t>
      </w:r>
    </w:p>
    <w:p w14:paraId="5F411C2F" w14:textId="44601FCF" w:rsidR="00690443" w:rsidRPr="009A5526" w:rsidRDefault="009F0AAB" w:rsidP="006772B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1A593F">
        <w:rPr>
          <w:rFonts w:ascii="Times New Roman" w:hAnsi="Times New Roman" w:cs="Times New Roman"/>
          <w:lang w:val="en-GB"/>
        </w:rPr>
        <w:t>a) Estimate the value of [</w:t>
      </w:r>
      <w:r w:rsidRPr="001A593F">
        <w:rPr>
          <w:rFonts w:ascii="Times New Roman" w:hAnsi="Times New Roman" w:cs="Times New Roman"/>
          <w:lang w:val="pt-BR"/>
        </w:rPr>
        <w:t>λ</w:t>
      </w:r>
      <w:r w:rsidRPr="001A593F">
        <w:rPr>
          <w:rFonts w:ascii="Times New Roman" w:hAnsi="Times New Roman" w:cs="Times New Roman"/>
          <w:lang w:val="en-GB"/>
        </w:rPr>
        <w:t>/(1-</w:t>
      </w:r>
      <w:r w:rsidRPr="001A593F">
        <w:rPr>
          <w:rFonts w:ascii="Times New Roman" w:hAnsi="Times New Roman" w:cs="Times New Roman"/>
          <w:lang w:val="pt-BR"/>
        </w:rPr>
        <w:t>φ</w:t>
      </w:r>
      <w:r w:rsidRPr="001A593F">
        <w:rPr>
          <w:rFonts w:ascii="Times New Roman" w:hAnsi="Times New Roman" w:cs="Times New Roman"/>
          <w:lang w:val="en-GB"/>
        </w:rPr>
        <w:t>)], assuming the average annual growth rates of researchers</w:t>
      </w:r>
      <w:r w:rsidR="006772BA" w:rsidRPr="001A593F">
        <w:rPr>
          <w:rFonts w:ascii="Times New Roman" w:hAnsi="Times New Roman" w:cs="Times New Roman"/>
          <w:lang w:val="en-GB"/>
        </w:rPr>
        <w:t xml:space="preserve"> </w:t>
      </w:r>
      <w:r w:rsidRPr="001A593F">
        <w:rPr>
          <w:rFonts w:ascii="Times New Roman" w:hAnsi="Times New Roman" w:cs="Times New Roman"/>
          <w:lang w:val="en-GB"/>
        </w:rPr>
        <w:t>(L</w:t>
      </w:r>
      <w:r w:rsidRPr="001A593F">
        <w:rPr>
          <w:rFonts w:ascii="Times New Roman" w:hAnsi="Times New Roman" w:cs="Times New Roman"/>
          <w:vertAlign w:val="subscript"/>
          <w:lang w:val="en-GB"/>
        </w:rPr>
        <w:t>A</w:t>
      </w:r>
      <w:r w:rsidRPr="001A593F">
        <w:rPr>
          <w:rFonts w:ascii="Times New Roman" w:hAnsi="Times New Roman" w:cs="Times New Roman"/>
          <w:lang w:val="en-GB"/>
        </w:rPr>
        <w:t>) and of the stock of ideas (A) indicated in the table above.</w:t>
      </w:r>
    </w:p>
    <w:p w14:paraId="5FE31B67" w14:textId="77777777" w:rsidR="009F0AAB" w:rsidRDefault="009F0AAB" w:rsidP="006772B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1A593F">
        <w:rPr>
          <w:rFonts w:ascii="Times New Roman" w:hAnsi="Times New Roman" w:cs="Times New Roman"/>
          <w:lang w:val="en-GB"/>
        </w:rPr>
        <w:t>b) Using the above estimate, the average annual growth rate of the active population (L)</w:t>
      </w:r>
      <w:r w:rsidR="006772BA" w:rsidRPr="001A593F">
        <w:rPr>
          <w:rFonts w:ascii="Times New Roman" w:hAnsi="Times New Roman" w:cs="Times New Roman"/>
          <w:lang w:val="en-GB"/>
        </w:rPr>
        <w:t xml:space="preserve"> </w:t>
      </w:r>
      <w:r w:rsidRPr="001A593F">
        <w:rPr>
          <w:rFonts w:ascii="Times New Roman" w:hAnsi="Times New Roman" w:cs="Times New Roman"/>
          <w:lang w:val="en-GB"/>
        </w:rPr>
        <w:t>obtained from the data in the table, and assuming that there is no unemployment, calculate</w:t>
      </w:r>
      <w:r w:rsidR="006772BA" w:rsidRPr="001A593F">
        <w:rPr>
          <w:rFonts w:ascii="Times New Roman" w:hAnsi="Times New Roman" w:cs="Times New Roman"/>
          <w:lang w:val="en-GB"/>
        </w:rPr>
        <w:t xml:space="preserve"> </w:t>
      </w:r>
      <w:r w:rsidRPr="001A593F">
        <w:rPr>
          <w:rFonts w:ascii="Times New Roman" w:hAnsi="Times New Roman" w:cs="Times New Roman"/>
          <w:lang w:val="en-GB"/>
        </w:rPr>
        <w:t>the average annual growth rate of the Portuguese economy which corresponds to the</w:t>
      </w:r>
      <w:r w:rsidR="006772BA" w:rsidRPr="001A593F">
        <w:rPr>
          <w:rFonts w:ascii="Times New Roman" w:hAnsi="Times New Roman" w:cs="Times New Roman"/>
          <w:lang w:val="en-GB"/>
        </w:rPr>
        <w:t xml:space="preserve"> </w:t>
      </w:r>
      <w:r w:rsidRPr="001A593F">
        <w:rPr>
          <w:rFonts w:ascii="Times New Roman" w:hAnsi="Times New Roman" w:cs="Times New Roman"/>
          <w:lang w:val="en-GB"/>
        </w:rPr>
        <w:t xml:space="preserve">balanced growth path of this economy. </w:t>
      </w:r>
    </w:p>
    <w:p w14:paraId="17A8E4B9" w14:textId="77777777" w:rsidR="009F0AAB" w:rsidRPr="001A593F" w:rsidRDefault="009F0AAB" w:rsidP="006772B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1A593F">
        <w:rPr>
          <w:rFonts w:ascii="Times New Roman" w:hAnsi="Times New Roman" w:cs="Times New Roman"/>
          <w:lang w:val="en-GB"/>
        </w:rPr>
        <w:t>c) Calculate the average annual growth rate of the Portuguese economy in this 30-year period</w:t>
      </w:r>
      <w:r w:rsidR="006772BA" w:rsidRPr="001A593F">
        <w:rPr>
          <w:rFonts w:ascii="Times New Roman" w:hAnsi="Times New Roman" w:cs="Times New Roman"/>
          <w:lang w:val="en-GB"/>
        </w:rPr>
        <w:t xml:space="preserve"> </w:t>
      </w:r>
      <w:r w:rsidRPr="001A593F">
        <w:rPr>
          <w:rFonts w:ascii="Times New Roman" w:hAnsi="Times New Roman" w:cs="Times New Roman"/>
          <w:lang w:val="en-GB"/>
        </w:rPr>
        <w:t xml:space="preserve">and compare it to the findings in (a) and (b) above. Comment on the differences. </w:t>
      </w:r>
    </w:p>
    <w:p w14:paraId="43AD543A" w14:textId="77777777" w:rsidR="009A5526" w:rsidRDefault="009A5526" w:rsidP="00E8085F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050C9EA7" w14:textId="55550C7F" w:rsidR="002D478E" w:rsidRPr="009A5526" w:rsidRDefault="00BA0661" w:rsidP="009A5526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E8085F" w:rsidRPr="00E8085F">
        <w:rPr>
          <w:rFonts w:ascii="Times New Roman" w:hAnsi="Times New Roman" w:cs="Times New Roman"/>
          <w:b/>
          <w:lang w:val="en-GB"/>
        </w:rPr>
        <w:t>.1</w:t>
      </w:r>
      <w:r w:rsidR="009C0E90">
        <w:rPr>
          <w:rFonts w:ascii="Times New Roman" w:hAnsi="Times New Roman" w:cs="Times New Roman"/>
          <w:b/>
          <w:lang w:val="en-GB"/>
        </w:rPr>
        <w:t>0</w:t>
      </w:r>
      <w:r w:rsidR="0061153E" w:rsidRPr="00E8085F">
        <w:rPr>
          <w:rFonts w:ascii="Times New Roman" w:hAnsi="Times New Roman" w:cs="Times New Roman"/>
          <w:b/>
          <w:lang w:val="en-GB"/>
        </w:rPr>
        <w:t xml:space="preserve"> </w:t>
      </w:r>
      <w:r w:rsidR="00E8085F" w:rsidRPr="00E8085F">
        <w:rPr>
          <w:rFonts w:ascii="Times New Roman" w:hAnsi="Times New Roman" w:cs="Times New Roman"/>
          <w:lang w:val="en-GB"/>
        </w:rPr>
        <w:t xml:space="preserve">Consider the following information: </w:t>
      </w:r>
      <w:r w:rsidR="0061153E" w:rsidRPr="00E8085F">
        <w:rPr>
          <w:rFonts w:ascii="Times New Roman" w:hAnsi="Times New Roman" w:cs="Times New Roman"/>
          <w:lang w:val="en-GB"/>
        </w:rPr>
        <w:t xml:space="preserve">Eurostat </w:t>
      </w:r>
      <w:r w:rsidR="00E8085F" w:rsidRPr="00E8085F">
        <w:rPr>
          <w:rFonts w:ascii="Times New Roman" w:hAnsi="Times New Roman" w:cs="Times New Roman"/>
          <w:lang w:val="en-GB"/>
        </w:rPr>
        <w:t>expect</w:t>
      </w:r>
      <w:r w:rsidR="00E8085F">
        <w:rPr>
          <w:rFonts w:ascii="Times New Roman" w:hAnsi="Times New Roman" w:cs="Times New Roman"/>
          <w:lang w:val="en-GB"/>
        </w:rPr>
        <w:t>s</w:t>
      </w:r>
      <w:r w:rsidR="00E8085F" w:rsidRPr="00E8085F">
        <w:rPr>
          <w:rFonts w:ascii="Times New Roman" w:hAnsi="Times New Roman" w:cs="Times New Roman"/>
          <w:lang w:val="en-GB"/>
        </w:rPr>
        <w:t xml:space="preserve"> the population of the European Union to keep growing until the year 2045, reaching a maximum of 5</w:t>
      </w:r>
      <w:r w:rsidR="00E8085F">
        <w:rPr>
          <w:rFonts w:ascii="Times New Roman" w:hAnsi="Times New Roman" w:cs="Times New Roman"/>
          <w:lang w:val="en-GB"/>
        </w:rPr>
        <w:t xml:space="preserve">29 million in that year and decreasing thereafter. </w:t>
      </w:r>
      <w:proofErr w:type="gramStart"/>
      <w:r w:rsidR="00E8085F" w:rsidRPr="00E8085F">
        <w:rPr>
          <w:rFonts w:ascii="Times New Roman" w:hAnsi="Times New Roman" w:cs="Times New Roman"/>
          <w:lang w:val="en-GB"/>
        </w:rPr>
        <w:t>In light of</w:t>
      </w:r>
      <w:proofErr w:type="gramEnd"/>
      <w:r w:rsidR="00E8085F" w:rsidRPr="00E8085F">
        <w:rPr>
          <w:rFonts w:ascii="Times New Roman" w:hAnsi="Times New Roman" w:cs="Times New Roman"/>
          <w:lang w:val="en-GB"/>
        </w:rPr>
        <w:t xml:space="preserve"> the Romer model, discuss what might the consequences of this expected traje</w:t>
      </w:r>
      <w:r w:rsidR="003F2CBB">
        <w:rPr>
          <w:rFonts w:ascii="Times New Roman" w:hAnsi="Times New Roman" w:cs="Times New Roman"/>
          <w:lang w:val="en-GB"/>
        </w:rPr>
        <w:t>c</w:t>
      </w:r>
      <w:r w:rsidR="00E8085F" w:rsidRPr="00E8085F">
        <w:rPr>
          <w:rFonts w:ascii="Times New Roman" w:hAnsi="Times New Roman" w:cs="Times New Roman"/>
          <w:lang w:val="en-GB"/>
        </w:rPr>
        <w:t>tory be for the growth of GDP per capita in the Eur</w:t>
      </w:r>
      <w:r w:rsidR="00E8085F">
        <w:rPr>
          <w:rFonts w:ascii="Times New Roman" w:hAnsi="Times New Roman" w:cs="Times New Roman"/>
          <w:lang w:val="en-GB"/>
        </w:rPr>
        <w:t>opean Union</w:t>
      </w:r>
      <w:r w:rsidR="003F2CBB">
        <w:rPr>
          <w:rFonts w:ascii="Times New Roman" w:hAnsi="Times New Roman" w:cs="Times New Roman"/>
          <w:lang w:val="en-GB"/>
        </w:rPr>
        <w:t>, and what</w:t>
      </w:r>
      <w:r w:rsidR="00E8085F">
        <w:rPr>
          <w:rFonts w:ascii="Times New Roman" w:hAnsi="Times New Roman" w:cs="Times New Roman"/>
          <w:lang w:val="en-GB"/>
        </w:rPr>
        <w:t xml:space="preserve"> </w:t>
      </w:r>
      <w:r w:rsidR="00E8085F" w:rsidRPr="003F2CBB">
        <w:rPr>
          <w:rFonts w:ascii="Times New Roman" w:hAnsi="Times New Roman" w:cs="Times New Roman"/>
          <w:lang w:val="en-GB"/>
        </w:rPr>
        <w:t>factors might counteract that tendency</w:t>
      </w:r>
      <w:r w:rsidR="003F2CBB">
        <w:rPr>
          <w:rFonts w:ascii="Times New Roman" w:hAnsi="Times New Roman" w:cs="Times New Roman"/>
          <w:lang w:val="en-GB"/>
        </w:rPr>
        <w:t>.</w:t>
      </w:r>
    </w:p>
    <w:sectPr w:rsidR="002D478E" w:rsidRPr="009A5526" w:rsidSect="007962D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F9C5" w14:textId="77777777" w:rsidR="008A1E77" w:rsidRDefault="008A1E77" w:rsidP="006E4FC7">
      <w:pPr>
        <w:spacing w:after="0" w:line="240" w:lineRule="auto"/>
      </w:pPr>
      <w:r>
        <w:separator/>
      </w:r>
    </w:p>
  </w:endnote>
  <w:endnote w:type="continuationSeparator" w:id="0">
    <w:p w14:paraId="47D7336A" w14:textId="77777777" w:rsidR="008A1E77" w:rsidRDefault="008A1E77" w:rsidP="006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030830"/>
      <w:docPartObj>
        <w:docPartGallery w:val="Page Numbers (Bottom of Page)"/>
        <w:docPartUnique/>
      </w:docPartObj>
    </w:sdtPr>
    <w:sdtContent>
      <w:p w14:paraId="59C061FF" w14:textId="77777777" w:rsidR="009A5072" w:rsidRDefault="009A507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90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447C4BD4" w14:textId="77777777" w:rsidR="009A5072" w:rsidRDefault="009A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7013" w14:textId="77777777" w:rsidR="008A1E77" w:rsidRDefault="008A1E77" w:rsidP="006E4FC7">
      <w:pPr>
        <w:spacing w:after="0" w:line="240" w:lineRule="auto"/>
      </w:pPr>
      <w:r>
        <w:separator/>
      </w:r>
    </w:p>
  </w:footnote>
  <w:footnote w:type="continuationSeparator" w:id="0">
    <w:p w14:paraId="6CC9993E" w14:textId="77777777" w:rsidR="008A1E77" w:rsidRDefault="008A1E77" w:rsidP="006E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A57"/>
    <w:multiLevelType w:val="multilevel"/>
    <w:tmpl w:val="22A6B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" w15:restartNumberingAfterBreak="0">
    <w:nsid w:val="00F31A62"/>
    <w:multiLevelType w:val="hybridMultilevel"/>
    <w:tmpl w:val="21F4DF0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10E8B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BD4B01"/>
    <w:multiLevelType w:val="hybridMultilevel"/>
    <w:tmpl w:val="15388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496"/>
    <w:multiLevelType w:val="hybridMultilevel"/>
    <w:tmpl w:val="5DF87628"/>
    <w:lvl w:ilvl="0" w:tplc="0AC6B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C942B1"/>
    <w:multiLevelType w:val="hybridMultilevel"/>
    <w:tmpl w:val="742A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998"/>
    <w:multiLevelType w:val="multilevel"/>
    <w:tmpl w:val="90DA9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62C0E"/>
    <w:multiLevelType w:val="hybridMultilevel"/>
    <w:tmpl w:val="50FAFCF8"/>
    <w:lvl w:ilvl="0" w:tplc="699E6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7514"/>
    <w:multiLevelType w:val="hybridMultilevel"/>
    <w:tmpl w:val="C318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4BF6"/>
    <w:multiLevelType w:val="multilevel"/>
    <w:tmpl w:val="D5607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1B6642"/>
    <w:multiLevelType w:val="multilevel"/>
    <w:tmpl w:val="94948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6803BC"/>
    <w:multiLevelType w:val="multilevel"/>
    <w:tmpl w:val="3990B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C038C9"/>
    <w:multiLevelType w:val="hybridMultilevel"/>
    <w:tmpl w:val="6758024C"/>
    <w:lvl w:ilvl="0" w:tplc="846A6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9E1"/>
    <w:multiLevelType w:val="hybridMultilevel"/>
    <w:tmpl w:val="327C0A5E"/>
    <w:lvl w:ilvl="0" w:tplc="ECB09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110E8B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10455F"/>
    <w:multiLevelType w:val="hybridMultilevel"/>
    <w:tmpl w:val="06C0387A"/>
    <w:lvl w:ilvl="0" w:tplc="19982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0E8B1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18E8"/>
    <w:multiLevelType w:val="hybridMultilevel"/>
    <w:tmpl w:val="6EF0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0D9"/>
    <w:multiLevelType w:val="multilevel"/>
    <w:tmpl w:val="F0E89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601219"/>
    <w:multiLevelType w:val="hybridMultilevel"/>
    <w:tmpl w:val="1F58EAFA"/>
    <w:lvl w:ilvl="0" w:tplc="0AC6B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D4F68"/>
    <w:multiLevelType w:val="hybridMultilevel"/>
    <w:tmpl w:val="36AA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70E7"/>
    <w:multiLevelType w:val="hybridMultilevel"/>
    <w:tmpl w:val="E120372C"/>
    <w:lvl w:ilvl="0" w:tplc="2A9CF06C">
      <w:start w:val="1"/>
      <w:numFmt w:val="lowerLetter"/>
      <w:lvlText w:val="(%1)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41C42CE3"/>
    <w:multiLevelType w:val="multilevel"/>
    <w:tmpl w:val="4D067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F81217"/>
    <w:multiLevelType w:val="hybridMultilevel"/>
    <w:tmpl w:val="2B5A724C"/>
    <w:lvl w:ilvl="0" w:tplc="3D5E8DF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 w:tplc="0AC6BDD8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B2B51"/>
    <w:multiLevelType w:val="multilevel"/>
    <w:tmpl w:val="08F05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6A86DF5"/>
    <w:multiLevelType w:val="hybridMultilevel"/>
    <w:tmpl w:val="844A9740"/>
    <w:lvl w:ilvl="0" w:tplc="3BDCB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A1A5E"/>
    <w:multiLevelType w:val="hybridMultilevel"/>
    <w:tmpl w:val="87820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26CD"/>
    <w:multiLevelType w:val="hybridMultilevel"/>
    <w:tmpl w:val="58F8A8CE"/>
    <w:lvl w:ilvl="0" w:tplc="BFF258A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5633"/>
    <w:multiLevelType w:val="multilevel"/>
    <w:tmpl w:val="71009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6" w15:restartNumberingAfterBreak="0">
    <w:nsid w:val="669A60AD"/>
    <w:multiLevelType w:val="hybridMultilevel"/>
    <w:tmpl w:val="33ACC5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D4282"/>
    <w:multiLevelType w:val="hybridMultilevel"/>
    <w:tmpl w:val="F6329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3B75"/>
    <w:multiLevelType w:val="hybridMultilevel"/>
    <w:tmpl w:val="F0045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1466F"/>
    <w:multiLevelType w:val="multilevel"/>
    <w:tmpl w:val="94C28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D2488B"/>
    <w:multiLevelType w:val="hybridMultilevel"/>
    <w:tmpl w:val="68725D54"/>
    <w:lvl w:ilvl="0" w:tplc="DD467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041A6"/>
    <w:multiLevelType w:val="hybridMultilevel"/>
    <w:tmpl w:val="A030D5B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A68DE"/>
    <w:multiLevelType w:val="hybridMultilevel"/>
    <w:tmpl w:val="8174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24970"/>
    <w:multiLevelType w:val="hybridMultilevel"/>
    <w:tmpl w:val="00E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D586F"/>
    <w:multiLevelType w:val="hybridMultilevel"/>
    <w:tmpl w:val="3376857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B535AB"/>
    <w:multiLevelType w:val="hybridMultilevel"/>
    <w:tmpl w:val="5688F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3BAB"/>
    <w:multiLevelType w:val="hybridMultilevel"/>
    <w:tmpl w:val="8BD0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1F513E"/>
    <w:multiLevelType w:val="hybridMultilevel"/>
    <w:tmpl w:val="1A7A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66592">
    <w:abstractNumId w:val="18"/>
  </w:num>
  <w:num w:numId="2" w16cid:durableId="2041274071">
    <w:abstractNumId w:val="8"/>
  </w:num>
  <w:num w:numId="3" w16cid:durableId="1277911961">
    <w:abstractNumId w:val="9"/>
  </w:num>
  <w:num w:numId="4" w16cid:durableId="1186334722">
    <w:abstractNumId w:val="28"/>
  </w:num>
  <w:num w:numId="5" w16cid:durableId="1424916067">
    <w:abstractNumId w:val="26"/>
  </w:num>
  <w:num w:numId="6" w16cid:durableId="1634140625">
    <w:abstractNumId w:val="24"/>
  </w:num>
  <w:num w:numId="7" w16cid:durableId="890965763">
    <w:abstractNumId w:val="0"/>
  </w:num>
  <w:num w:numId="8" w16cid:durableId="1721396197">
    <w:abstractNumId w:val="35"/>
  </w:num>
  <w:num w:numId="9" w16cid:durableId="898323277">
    <w:abstractNumId w:val="2"/>
  </w:num>
  <w:num w:numId="10" w16cid:durableId="666591736">
    <w:abstractNumId w:val="10"/>
  </w:num>
  <w:num w:numId="11" w16cid:durableId="1684015807">
    <w:abstractNumId w:val="29"/>
  </w:num>
  <w:num w:numId="12" w16cid:durableId="1695769034">
    <w:abstractNumId w:val="21"/>
  </w:num>
  <w:num w:numId="13" w16cid:durableId="2035185426">
    <w:abstractNumId w:val="23"/>
  </w:num>
  <w:num w:numId="14" w16cid:durableId="1744135934">
    <w:abstractNumId w:val="22"/>
  </w:num>
  <w:num w:numId="15" w16cid:durableId="55667659">
    <w:abstractNumId w:val="15"/>
  </w:num>
  <w:num w:numId="16" w16cid:durableId="1943805118">
    <w:abstractNumId w:val="25"/>
  </w:num>
  <w:num w:numId="17" w16cid:durableId="1728721987">
    <w:abstractNumId w:val="3"/>
  </w:num>
  <w:num w:numId="18" w16cid:durableId="1022051122">
    <w:abstractNumId w:val="4"/>
  </w:num>
  <w:num w:numId="19" w16cid:durableId="1947495912">
    <w:abstractNumId w:val="17"/>
  </w:num>
  <w:num w:numId="20" w16cid:durableId="1812095532">
    <w:abstractNumId w:val="27"/>
  </w:num>
  <w:num w:numId="21" w16cid:durableId="2061586100">
    <w:abstractNumId w:val="32"/>
  </w:num>
  <w:num w:numId="22" w16cid:durableId="1456674121">
    <w:abstractNumId w:val="33"/>
  </w:num>
  <w:num w:numId="23" w16cid:durableId="1096174236">
    <w:abstractNumId w:val="19"/>
  </w:num>
  <w:num w:numId="24" w16cid:durableId="1011637710">
    <w:abstractNumId w:val="5"/>
  </w:num>
  <w:num w:numId="25" w16cid:durableId="71770667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87891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311067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67445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5580302">
    <w:abstractNumId w:val="13"/>
  </w:num>
  <w:num w:numId="30" w16cid:durableId="509293606">
    <w:abstractNumId w:val="31"/>
  </w:num>
  <w:num w:numId="31" w16cid:durableId="3494534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14586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0720906">
    <w:abstractNumId w:val="11"/>
  </w:num>
  <w:num w:numId="34" w16cid:durableId="1502165206">
    <w:abstractNumId w:val="30"/>
  </w:num>
  <w:num w:numId="35" w16cid:durableId="490370974">
    <w:abstractNumId w:val="6"/>
  </w:num>
  <w:num w:numId="36" w16cid:durableId="1321349954">
    <w:abstractNumId w:val="7"/>
  </w:num>
  <w:num w:numId="37" w16cid:durableId="634872368">
    <w:abstractNumId w:val="37"/>
  </w:num>
  <w:num w:numId="38" w16cid:durableId="2062821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tDQ3MDY2NjWxtDBR0lEKTi0uzszPAykwrwUAjtZB8iwAAAA="/>
  </w:docVars>
  <w:rsids>
    <w:rsidRoot w:val="009F0AAB"/>
    <w:rsid w:val="0000190F"/>
    <w:rsid w:val="00016E53"/>
    <w:rsid w:val="00024B00"/>
    <w:rsid w:val="000561D6"/>
    <w:rsid w:val="00082306"/>
    <w:rsid w:val="0008610D"/>
    <w:rsid w:val="000975EF"/>
    <w:rsid w:val="000B33D1"/>
    <w:rsid w:val="000C67E0"/>
    <w:rsid w:val="000E1786"/>
    <w:rsid w:val="000E587F"/>
    <w:rsid w:val="000F65F7"/>
    <w:rsid w:val="0010336C"/>
    <w:rsid w:val="00106836"/>
    <w:rsid w:val="001221E1"/>
    <w:rsid w:val="00144069"/>
    <w:rsid w:val="00144986"/>
    <w:rsid w:val="00174D84"/>
    <w:rsid w:val="001752F5"/>
    <w:rsid w:val="00180C5E"/>
    <w:rsid w:val="00195857"/>
    <w:rsid w:val="001A593F"/>
    <w:rsid w:val="001C138D"/>
    <w:rsid w:val="001D5F8B"/>
    <w:rsid w:val="002343B7"/>
    <w:rsid w:val="0023730C"/>
    <w:rsid w:val="00260EA3"/>
    <w:rsid w:val="00266192"/>
    <w:rsid w:val="00277922"/>
    <w:rsid w:val="00284F50"/>
    <w:rsid w:val="00295285"/>
    <w:rsid w:val="002B0144"/>
    <w:rsid w:val="002D478E"/>
    <w:rsid w:val="002D56A0"/>
    <w:rsid w:val="002E04B7"/>
    <w:rsid w:val="002E7903"/>
    <w:rsid w:val="002F0F42"/>
    <w:rsid w:val="002F5B0A"/>
    <w:rsid w:val="0031294E"/>
    <w:rsid w:val="003223E1"/>
    <w:rsid w:val="00332D6B"/>
    <w:rsid w:val="00336D52"/>
    <w:rsid w:val="00351801"/>
    <w:rsid w:val="00356B9F"/>
    <w:rsid w:val="0037522A"/>
    <w:rsid w:val="003A239B"/>
    <w:rsid w:val="003A29DA"/>
    <w:rsid w:val="003A3363"/>
    <w:rsid w:val="003B00E7"/>
    <w:rsid w:val="003C17C8"/>
    <w:rsid w:val="003D742A"/>
    <w:rsid w:val="003E6672"/>
    <w:rsid w:val="003F2CBB"/>
    <w:rsid w:val="003F3590"/>
    <w:rsid w:val="00407736"/>
    <w:rsid w:val="0041010E"/>
    <w:rsid w:val="004140BD"/>
    <w:rsid w:val="00421328"/>
    <w:rsid w:val="004215FE"/>
    <w:rsid w:val="00422655"/>
    <w:rsid w:val="00431E43"/>
    <w:rsid w:val="0043455E"/>
    <w:rsid w:val="00443161"/>
    <w:rsid w:val="00454FBF"/>
    <w:rsid w:val="004627B3"/>
    <w:rsid w:val="004659BE"/>
    <w:rsid w:val="00474E30"/>
    <w:rsid w:val="0049288A"/>
    <w:rsid w:val="004A44CD"/>
    <w:rsid w:val="004A69DA"/>
    <w:rsid w:val="004B6960"/>
    <w:rsid w:val="004E2623"/>
    <w:rsid w:val="004F756F"/>
    <w:rsid w:val="00502200"/>
    <w:rsid w:val="00512E0D"/>
    <w:rsid w:val="0052028B"/>
    <w:rsid w:val="00531E0B"/>
    <w:rsid w:val="005578E8"/>
    <w:rsid w:val="00561F0F"/>
    <w:rsid w:val="0056322B"/>
    <w:rsid w:val="005A7F15"/>
    <w:rsid w:val="005C094C"/>
    <w:rsid w:val="005D6ED9"/>
    <w:rsid w:val="005E67E9"/>
    <w:rsid w:val="0061153E"/>
    <w:rsid w:val="00617AAC"/>
    <w:rsid w:val="0065087B"/>
    <w:rsid w:val="00656C1A"/>
    <w:rsid w:val="0066719B"/>
    <w:rsid w:val="006772BA"/>
    <w:rsid w:val="00690443"/>
    <w:rsid w:val="00693F56"/>
    <w:rsid w:val="006A2B05"/>
    <w:rsid w:val="006A5802"/>
    <w:rsid w:val="006C4E2D"/>
    <w:rsid w:val="006C72D0"/>
    <w:rsid w:val="006E4FC7"/>
    <w:rsid w:val="006F387D"/>
    <w:rsid w:val="00704655"/>
    <w:rsid w:val="00713165"/>
    <w:rsid w:val="007162D6"/>
    <w:rsid w:val="00734951"/>
    <w:rsid w:val="0074077C"/>
    <w:rsid w:val="00740CDA"/>
    <w:rsid w:val="007541DF"/>
    <w:rsid w:val="007620A4"/>
    <w:rsid w:val="007729D9"/>
    <w:rsid w:val="00775CB4"/>
    <w:rsid w:val="00776630"/>
    <w:rsid w:val="00786EFD"/>
    <w:rsid w:val="007872FD"/>
    <w:rsid w:val="00790D66"/>
    <w:rsid w:val="007962DE"/>
    <w:rsid w:val="007A1785"/>
    <w:rsid w:val="007A2B57"/>
    <w:rsid w:val="007D78C5"/>
    <w:rsid w:val="007E03FF"/>
    <w:rsid w:val="007F14A2"/>
    <w:rsid w:val="007F36EF"/>
    <w:rsid w:val="007F7BAA"/>
    <w:rsid w:val="00811767"/>
    <w:rsid w:val="00816607"/>
    <w:rsid w:val="008204F4"/>
    <w:rsid w:val="00825725"/>
    <w:rsid w:val="00841F93"/>
    <w:rsid w:val="0084577E"/>
    <w:rsid w:val="00855FAF"/>
    <w:rsid w:val="00863857"/>
    <w:rsid w:val="00870835"/>
    <w:rsid w:val="00874062"/>
    <w:rsid w:val="008747D0"/>
    <w:rsid w:val="0087682D"/>
    <w:rsid w:val="008839FB"/>
    <w:rsid w:val="00897A47"/>
    <w:rsid w:val="008A1E77"/>
    <w:rsid w:val="008A4035"/>
    <w:rsid w:val="008A6C6B"/>
    <w:rsid w:val="008B78D3"/>
    <w:rsid w:val="008C2BDD"/>
    <w:rsid w:val="008F20B8"/>
    <w:rsid w:val="008F7E77"/>
    <w:rsid w:val="009066B0"/>
    <w:rsid w:val="009212DC"/>
    <w:rsid w:val="0094240A"/>
    <w:rsid w:val="00953CE0"/>
    <w:rsid w:val="00963111"/>
    <w:rsid w:val="00964D67"/>
    <w:rsid w:val="00987075"/>
    <w:rsid w:val="00991875"/>
    <w:rsid w:val="00994D6B"/>
    <w:rsid w:val="009A0498"/>
    <w:rsid w:val="009A5072"/>
    <w:rsid w:val="009A5526"/>
    <w:rsid w:val="009B70E8"/>
    <w:rsid w:val="009C0D61"/>
    <w:rsid w:val="009C0E90"/>
    <w:rsid w:val="009C27D6"/>
    <w:rsid w:val="009E362E"/>
    <w:rsid w:val="009E7BF1"/>
    <w:rsid w:val="009F0AAB"/>
    <w:rsid w:val="00A02EB2"/>
    <w:rsid w:val="00A30AB3"/>
    <w:rsid w:val="00A44031"/>
    <w:rsid w:val="00A44CF3"/>
    <w:rsid w:val="00A81877"/>
    <w:rsid w:val="00A91663"/>
    <w:rsid w:val="00AB7871"/>
    <w:rsid w:val="00AC1887"/>
    <w:rsid w:val="00AC1F13"/>
    <w:rsid w:val="00AD6D45"/>
    <w:rsid w:val="00AF53CD"/>
    <w:rsid w:val="00B06789"/>
    <w:rsid w:val="00B37D69"/>
    <w:rsid w:val="00B5132A"/>
    <w:rsid w:val="00B8474D"/>
    <w:rsid w:val="00B87C5A"/>
    <w:rsid w:val="00BA0661"/>
    <w:rsid w:val="00BB276A"/>
    <w:rsid w:val="00BC6BBC"/>
    <w:rsid w:val="00BD3752"/>
    <w:rsid w:val="00BE48CF"/>
    <w:rsid w:val="00C14CDE"/>
    <w:rsid w:val="00C4723D"/>
    <w:rsid w:val="00C525B4"/>
    <w:rsid w:val="00C564A3"/>
    <w:rsid w:val="00C65113"/>
    <w:rsid w:val="00C666C2"/>
    <w:rsid w:val="00C74CDE"/>
    <w:rsid w:val="00C87CBA"/>
    <w:rsid w:val="00CE0D21"/>
    <w:rsid w:val="00CE2786"/>
    <w:rsid w:val="00CE739E"/>
    <w:rsid w:val="00D1604F"/>
    <w:rsid w:val="00D16D3C"/>
    <w:rsid w:val="00D2146D"/>
    <w:rsid w:val="00D26314"/>
    <w:rsid w:val="00D30130"/>
    <w:rsid w:val="00D35CA9"/>
    <w:rsid w:val="00D37CEF"/>
    <w:rsid w:val="00D41294"/>
    <w:rsid w:val="00D606E6"/>
    <w:rsid w:val="00D86B6D"/>
    <w:rsid w:val="00D94B3A"/>
    <w:rsid w:val="00D94F51"/>
    <w:rsid w:val="00DA09C7"/>
    <w:rsid w:val="00DC4448"/>
    <w:rsid w:val="00E062F3"/>
    <w:rsid w:val="00E12450"/>
    <w:rsid w:val="00E23A1A"/>
    <w:rsid w:val="00E26C79"/>
    <w:rsid w:val="00E3627B"/>
    <w:rsid w:val="00E55CD4"/>
    <w:rsid w:val="00E7514A"/>
    <w:rsid w:val="00E8008A"/>
    <w:rsid w:val="00E8085F"/>
    <w:rsid w:val="00E80E98"/>
    <w:rsid w:val="00E82A63"/>
    <w:rsid w:val="00E96B64"/>
    <w:rsid w:val="00EA7D6F"/>
    <w:rsid w:val="00EC220B"/>
    <w:rsid w:val="00EC63BB"/>
    <w:rsid w:val="00EC6A50"/>
    <w:rsid w:val="00ED147E"/>
    <w:rsid w:val="00EF2022"/>
    <w:rsid w:val="00EF37C7"/>
    <w:rsid w:val="00F003F8"/>
    <w:rsid w:val="00F02DFF"/>
    <w:rsid w:val="00F03DD9"/>
    <w:rsid w:val="00F418B9"/>
    <w:rsid w:val="00F4214C"/>
    <w:rsid w:val="00F53230"/>
    <w:rsid w:val="00F63F28"/>
    <w:rsid w:val="00F744F9"/>
    <w:rsid w:val="00F91B9A"/>
    <w:rsid w:val="00F974D1"/>
    <w:rsid w:val="00F97BC3"/>
    <w:rsid w:val="00FA22B5"/>
    <w:rsid w:val="00FC0326"/>
    <w:rsid w:val="00FD09DE"/>
    <w:rsid w:val="00FE1B22"/>
    <w:rsid w:val="00FE3C64"/>
    <w:rsid w:val="00FE4AD1"/>
    <w:rsid w:val="00FF45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F181"/>
  <w15:docId w15:val="{0C43FC6A-C4C2-4911-8BDD-344BA98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AB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AB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322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DD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6E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C7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6E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7"/>
    <w:rPr>
      <w:lang w:val="pt-PT"/>
    </w:rPr>
  </w:style>
  <w:style w:type="character" w:styleId="Hyperlink">
    <w:name w:val="Hyperlink"/>
    <w:basedOn w:val="DefaultParagraphFont"/>
    <w:uiPriority w:val="99"/>
    <w:unhideWhenUsed/>
    <w:rsid w:val="007872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2F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C0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customStyle="1" w:styleId="Standard">
    <w:name w:val="Standard"/>
    <w:rsid w:val="00987075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nhideWhenUsed/>
    <w:rsid w:val="00561F0F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1F0F"/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A874-6A07-456E-95FE-3F786805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JOSE GERMANO DE ABREU</cp:lastModifiedBy>
  <cp:revision>3</cp:revision>
  <cp:lastPrinted>2022-05-20T09:27:00Z</cp:lastPrinted>
  <dcterms:created xsi:type="dcterms:W3CDTF">2023-04-11T13:29:00Z</dcterms:created>
  <dcterms:modified xsi:type="dcterms:W3CDTF">2023-04-11T13:31:00Z</dcterms:modified>
</cp:coreProperties>
</file>